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0409" w:rsidRDefault="00040409" w:rsidP="00D8047D">
      <w:pPr>
        <w:jc w:val="right"/>
        <w:rPr>
          <w:rtl/>
        </w:rPr>
      </w:pPr>
      <w:r>
        <w:rPr>
          <w:rtl/>
        </w:rPr>
        <w:t>31.7.13</w:t>
      </w:r>
    </w:p>
    <w:p w:rsidR="00040409" w:rsidRDefault="00040409" w:rsidP="00D8047D">
      <w:pPr>
        <w:jc w:val="right"/>
        <w:rPr>
          <w:rtl/>
        </w:rPr>
      </w:pPr>
      <w:r>
        <w:rPr>
          <w:rtl/>
        </w:rPr>
        <w:t>מספרנו: אלנ409/13</w:t>
      </w:r>
    </w:p>
    <w:p w:rsidR="00040409" w:rsidRPr="001143F7" w:rsidRDefault="00040409" w:rsidP="002A25EA">
      <w:pPr>
        <w:jc w:val="right"/>
        <w:rPr>
          <w:b/>
          <w:bCs/>
          <w:rtl/>
        </w:rPr>
      </w:pPr>
      <w:r w:rsidRPr="001143F7">
        <w:rPr>
          <w:b/>
          <w:bCs/>
          <w:rtl/>
        </w:rPr>
        <w:t>עדכון 1</w:t>
      </w:r>
      <w:r w:rsidR="002A25EA">
        <w:rPr>
          <w:rFonts w:hint="cs"/>
          <w:b/>
          <w:bCs/>
          <w:rtl/>
        </w:rPr>
        <w:t>4</w:t>
      </w:r>
      <w:r w:rsidRPr="001143F7">
        <w:rPr>
          <w:b/>
          <w:bCs/>
          <w:rtl/>
        </w:rPr>
        <w:t>.11.2013</w:t>
      </w:r>
    </w:p>
    <w:p w:rsidR="00040409" w:rsidRDefault="00040409" w:rsidP="00D8047D">
      <w:pPr>
        <w:jc w:val="left"/>
        <w:rPr>
          <w:rtl/>
        </w:rPr>
      </w:pPr>
    </w:p>
    <w:p w:rsidR="00040409" w:rsidRPr="00D8047D" w:rsidRDefault="00040409" w:rsidP="00B56F4A">
      <w:pPr>
        <w:jc w:val="center"/>
        <w:rPr>
          <w:b/>
          <w:bCs/>
          <w:u w:val="single"/>
          <w:rtl/>
        </w:rPr>
      </w:pPr>
      <w:r w:rsidRPr="00D8047D">
        <w:rPr>
          <w:b/>
          <w:bCs/>
          <w:u w:val="single"/>
          <w:rtl/>
        </w:rPr>
        <w:t xml:space="preserve">מתקן לשיקוף </w:t>
      </w:r>
      <w:r>
        <w:rPr>
          <w:b/>
          <w:bCs/>
          <w:u w:val="single"/>
          <w:rtl/>
        </w:rPr>
        <w:t>סחורות</w:t>
      </w:r>
      <w:r w:rsidRPr="00D8047D">
        <w:rPr>
          <w:b/>
          <w:bCs/>
          <w:u w:val="single"/>
          <w:rtl/>
        </w:rPr>
        <w:t xml:space="preserve"> במעבר אלנבי</w:t>
      </w:r>
    </w:p>
    <w:p w:rsidR="00040409" w:rsidRDefault="00040409" w:rsidP="00D8047D">
      <w:pPr>
        <w:jc w:val="center"/>
        <w:rPr>
          <w:rtl/>
        </w:rPr>
      </w:pPr>
      <w:r w:rsidRPr="00D8047D">
        <w:rPr>
          <w:b/>
          <w:bCs/>
          <w:u w:val="single"/>
          <w:rtl/>
        </w:rPr>
        <w:t>דרישות טכניות/ הנדסיות מבעלי הקרקע</w:t>
      </w:r>
    </w:p>
    <w:p w:rsidR="00040409" w:rsidRDefault="00040409" w:rsidP="00D8047D">
      <w:pPr>
        <w:jc w:val="center"/>
        <w:rPr>
          <w:rtl/>
        </w:rPr>
      </w:pPr>
    </w:p>
    <w:p w:rsidR="00040409" w:rsidRPr="00DE66A6" w:rsidRDefault="00040409" w:rsidP="00B7600D">
      <w:pPr>
        <w:numPr>
          <w:ilvl w:val="0"/>
          <w:numId w:val="2"/>
        </w:numPr>
        <w:jc w:val="left"/>
        <w:rPr>
          <w:u w:val="single"/>
        </w:rPr>
      </w:pPr>
      <w:r w:rsidRPr="00DE66A6">
        <w:rPr>
          <w:u w:val="single"/>
          <w:rtl/>
        </w:rPr>
        <w:t>מצב הקרקע שתימסר</w:t>
      </w:r>
    </w:p>
    <w:p w:rsidR="00040409" w:rsidRDefault="00040409" w:rsidP="00F53FC5">
      <w:pPr>
        <w:numPr>
          <w:ilvl w:val="1"/>
          <w:numId w:val="2"/>
        </w:numPr>
        <w:jc w:val="left"/>
      </w:pPr>
      <w:r>
        <w:rPr>
          <w:rtl/>
        </w:rPr>
        <w:t xml:space="preserve"> כללי- הקרקע תימסר כשהיא פנויה מכל חפץ, צמח או שימוש למעט מתקן טיפול בשפכים שאפשר ויועתק על ידי בעלי הקרקע לאחר מסירת הקרקע אך לא יאוחר מיום </w:t>
      </w:r>
      <w:r w:rsidRPr="00AF1163">
        <w:rPr>
          <w:rtl/>
        </w:rPr>
        <w:t>15.1.15</w:t>
      </w:r>
      <w:r>
        <w:rPr>
          <w:rtl/>
        </w:rPr>
        <w:t>. אם העתקת המתקן לטיפול בשפכים תתבצע לאחר מסירת הקרקע למכס אזי תימסר הקרקע לאחר פינוי המתקן במצב לפי המפורט במסמך זה.</w:t>
      </w:r>
    </w:p>
    <w:p w:rsidR="00040409" w:rsidRDefault="00040409" w:rsidP="0049447D">
      <w:pPr>
        <w:numPr>
          <w:ilvl w:val="1"/>
          <w:numId w:val="2"/>
        </w:numPr>
        <w:jc w:val="left"/>
      </w:pPr>
      <w:r>
        <w:rPr>
          <w:rtl/>
        </w:rPr>
        <w:t xml:space="preserve"> טופוגרפיה- פני האספלט הסופי המתוכנן במתקן המכס יהיו בגובה שיאפשר תכן חזרה של הצפה אפשרית לפי תקן החברה הלאומית לדרכים ובכל מקרה תכן חזרה של הצפה לא יפחת מ- 1:50 שנה.  </w:t>
      </w:r>
      <w:r w:rsidRPr="00AF1163">
        <w:rPr>
          <w:rtl/>
        </w:rPr>
        <w:t xml:space="preserve">בעלי הקרקע ימסרו המגרש כשהוא בגובה המתאים.  </w:t>
      </w:r>
      <w:proofErr w:type="spellStart"/>
      <w:r w:rsidRPr="00AF1163">
        <w:rPr>
          <w:rtl/>
        </w:rPr>
        <w:t>רש"ת</w:t>
      </w:r>
      <w:proofErr w:type="spellEnd"/>
      <w:r w:rsidRPr="00AF1163">
        <w:rPr>
          <w:rtl/>
        </w:rPr>
        <w:t xml:space="preserve"> יבצעו העבודות עד לגובה תחתית מבנה הכביש המתוכנן על ידי יועץ קרקע. מבנה הכביש יבוצע על ידי הקבלן שיבצע את מתחם המכס.</w:t>
      </w:r>
    </w:p>
    <w:p w:rsidR="00040409" w:rsidRDefault="00040409" w:rsidP="00883F45">
      <w:pPr>
        <w:numPr>
          <w:ilvl w:val="1"/>
          <w:numId w:val="2"/>
        </w:numPr>
        <w:jc w:val="left"/>
      </w:pPr>
      <w:r>
        <w:rPr>
          <w:rtl/>
        </w:rPr>
        <w:t xml:space="preserve"> הידוק- הקרקע תימסר כשהיא חפורה/ ממולאת לפי הדרישות </w:t>
      </w:r>
      <w:proofErr w:type="spellStart"/>
      <w:r>
        <w:rPr>
          <w:rtl/>
        </w:rPr>
        <w:t>בת"י</w:t>
      </w:r>
      <w:proofErr w:type="spellEnd"/>
      <w:r>
        <w:rPr>
          <w:rtl/>
        </w:rPr>
        <w:t xml:space="preserve"> ישראלי לדרכים ולפי הנחיות לתכנון של הועדה הבין משרדית.</w:t>
      </w:r>
    </w:p>
    <w:p w:rsidR="00040409" w:rsidRDefault="00040409" w:rsidP="0068191C">
      <w:pPr>
        <w:numPr>
          <w:ilvl w:val="1"/>
          <w:numId w:val="2"/>
        </w:numPr>
        <w:jc w:val="left"/>
      </w:pPr>
      <w:r>
        <w:rPr>
          <w:rtl/>
        </w:rPr>
        <w:t xml:space="preserve"> </w:t>
      </w:r>
      <w:r w:rsidRPr="0049447D">
        <w:rPr>
          <w:rtl/>
        </w:rPr>
        <w:t xml:space="preserve">ניקוז הקרקע- בעלי הקרקע יתקינו שוחות מאסף ניקוז במרחק שלא יעלה על </w:t>
      </w:r>
      <w:smartTag w:uri="urn:schemas-microsoft-com:office:smarttags" w:element="metricconverter">
        <w:smartTagPr>
          <w:attr w:name="ProductID" w:val="20 מ'"/>
        </w:smartTagPr>
        <w:r w:rsidRPr="0049447D">
          <w:rPr>
            <w:rtl/>
          </w:rPr>
          <w:t>20 מ'</w:t>
        </w:r>
      </w:smartTag>
      <w:r w:rsidRPr="0049447D">
        <w:rPr>
          <w:rtl/>
        </w:rPr>
        <w:t xml:space="preserve"> מפאת מגרש. מיקום השוחות, קוטרן ועומקן בתאום עם הקבלן שיבצע את מתחם המכס ולפי תכנון מפורט שלו.</w:t>
      </w:r>
    </w:p>
    <w:p w:rsidR="00040409" w:rsidRDefault="00040409" w:rsidP="0068191C">
      <w:pPr>
        <w:numPr>
          <w:ilvl w:val="1"/>
          <w:numId w:val="2"/>
        </w:numPr>
        <w:jc w:val="left"/>
      </w:pPr>
      <w:r>
        <w:rPr>
          <w:rtl/>
        </w:rPr>
        <w:t xml:space="preserve"> </w:t>
      </w:r>
      <w:r w:rsidRPr="0049447D">
        <w:rPr>
          <w:rtl/>
        </w:rPr>
        <w:t xml:space="preserve">ביוב- בעלי הקרקע יתקינו שוחת/ שוחות מאסף בגרביטציה בקרבת האתר ובמרחק שלא יעלה על </w:t>
      </w:r>
      <w:smartTag w:uri="urn:schemas-microsoft-com:office:smarttags" w:element="metricconverter">
        <w:smartTagPr>
          <w:attr w:name="ProductID" w:val="30 מ'"/>
        </w:smartTagPr>
        <w:r w:rsidRPr="0049447D">
          <w:rPr>
            <w:rtl/>
          </w:rPr>
          <w:t>30 מ'</w:t>
        </w:r>
      </w:smartTag>
      <w:r w:rsidRPr="0049447D">
        <w:rPr>
          <w:rtl/>
        </w:rPr>
        <w:t xml:space="preserve"> מפאת מגרש. עומק, קוטר ומיקום השוחה/ שוחות בתאום עם הקבלן שיבצע את מתחם המכס. הקבלן שיבצע את מתחם המכס יבצע העבודות עד לשוחה כולל התחברויות.</w:t>
      </w:r>
    </w:p>
    <w:p w:rsidR="00040409" w:rsidRDefault="00040409" w:rsidP="00DE66A6">
      <w:pPr>
        <w:numPr>
          <w:ilvl w:val="1"/>
          <w:numId w:val="2"/>
        </w:numPr>
        <w:jc w:val="left"/>
      </w:pPr>
      <w:r>
        <w:rPr>
          <w:rtl/>
        </w:rPr>
        <w:t xml:space="preserve"> </w:t>
      </w:r>
      <w:r w:rsidRPr="00AF1163">
        <w:rPr>
          <w:rtl/>
        </w:rPr>
        <w:t>שיפועים- הקרקע תימסר כשהיא מישורית ועם שיפועים מתאימים לצורך השתלבות במערך הניקוז של מעבר אלנבי כולו.</w:t>
      </w:r>
      <w:r>
        <w:rPr>
          <w:rtl/>
        </w:rPr>
        <w:t xml:space="preserve"> </w:t>
      </w:r>
    </w:p>
    <w:p w:rsidR="00040409" w:rsidRPr="00AF1163" w:rsidRDefault="00040409" w:rsidP="00AF1163">
      <w:pPr>
        <w:numPr>
          <w:ilvl w:val="1"/>
          <w:numId w:val="2"/>
        </w:numPr>
        <w:jc w:val="left"/>
      </w:pPr>
      <w:r w:rsidRPr="00AF1163">
        <w:rPr>
          <w:rtl/>
        </w:rPr>
        <w:t xml:space="preserve">חיבור כבישים </w:t>
      </w:r>
    </w:p>
    <w:p w:rsidR="00040409" w:rsidRDefault="00040409" w:rsidP="00AF1163">
      <w:pPr>
        <w:numPr>
          <w:ilvl w:val="1"/>
          <w:numId w:val="2"/>
        </w:numPr>
        <w:jc w:val="left"/>
        <w:rPr>
          <w:u w:val="single"/>
        </w:rPr>
      </w:pPr>
      <w:r>
        <w:rPr>
          <w:rtl/>
        </w:rPr>
        <w:t xml:space="preserve"> הקבלן שיבצע את מתחם המכס יסלול כבישי כניסה ויציאה מהאתר עד לקו החיצוני של מבנה הכניסה. בעלי הקרקע יבצעו ההתחברות ויסללו הכבישים עד לשער הכניסה ומשער היציאה. תאום מפורט יבוצע בין מתכנן הקבלן שיבצע את מתחם המכס לבין מתכנן בעלי הקרקע.</w:t>
      </w:r>
    </w:p>
    <w:p w:rsidR="00040409" w:rsidRDefault="00040409" w:rsidP="00DE66A6">
      <w:pPr>
        <w:pStyle w:val="aa"/>
        <w:numPr>
          <w:ilvl w:val="1"/>
          <w:numId w:val="2"/>
        </w:numPr>
        <w:jc w:val="left"/>
        <w:rPr>
          <w:u w:val="single"/>
        </w:rPr>
      </w:pPr>
      <w:r>
        <w:rPr>
          <w:rtl/>
        </w:rPr>
        <w:t xml:space="preserve"> רוחב הכבישים ומספר נתיבים כמפורט בתוכנית ההעמדה המסוכמת בין הצדדים.</w:t>
      </w:r>
    </w:p>
    <w:p w:rsidR="00040409" w:rsidRDefault="00040409" w:rsidP="00475CC5">
      <w:pPr>
        <w:pStyle w:val="aa"/>
        <w:numPr>
          <w:ilvl w:val="0"/>
          <w:numId w:val="2"/>
        </w:numPr>
        <w:jc w:val="left"/>
        <w:rPr>
          <w:u w:val="single"/>
        </w:rPr>
      </w:pPr>
      <w:r>
        <w:rPr>
          <w:u w:val="single"/>
          <w:rtl/>
        </w:rPr>
        <w:t>חשמל ותקשורת</w:t>
      </w:r>
    </w:p>
    <w:p w:rsidR="00040409" w:rsidRPr="002914F8" w:rsidRDefault="00040409" w:rsidP="002914F8">
      <w:pPr>
        <w:pStyle w:val="aa"/>
        <w:numPr>
          <w:ilvl w:val="1"/>
          <w:numId w:val="2"/>
        </w:numPr>
        <w:jc w:val="left"/>
        <w:rPr>
          <w:u w:val="single"/>
        </w:rPr>
      </w:pPr>
      <w:r>
        <w:rPr>
          <w:rtl/>
        </w:rPr>
        <w:t xml:space="preserve"> בעלי הקרקע יספקו חיבור חשמלי במתח נמוך בגודל -  </w:t>
      </w:r>
      <w:r w:rsidRPr="002914F8">
        <w:rPr>
          <w:b/>
          <w:bCs/>
        </w:rPr>
        <w:t>3x2000A</w:t>
      </w:r>
      <w:r w:rsidRPr="002914F8">
        <w:rPr>
          <w:b/>
          <w:bCs/>
          <w:rtl/>
        </w:rPr>
        <w:t xml:space="preserve"> </w:t>
      </w:r>
      <w:r>
        <w:rPr>
          <w:rtl/>
        </w:rPr>
        <w:t xml:space="preserve"> כולל התנהלות  </w:t>
      </w:r>
      <w:r>
        <w:t xml:space="preserve">   </w:t>
      </w:r>
      <w:r>
        <w:rPr>
          <w:rtl/>
        </w:rPr>
        <w:t xml:space="preserve">מלאה מול כלל הגורמים לאישור גודל חיבור זה כולל </w:t>
      </w:r>
      <w:proofErr w:type="spellStart"/>
      <w:r>
        <w:rPr>
          <w:rtl/>
        </w:rPr>
        <w:t>חח"י</w:t>
      </w:r>
      <w:proofErr w:type="spellEnd"/>
      <w:r>
        <w:rPr>
          <w:rtl/>
        </w:rPr>
        <w:t xml:space="preserve"> .</w:t>
      </w:r>
    </w:p>
    <w:p w:rsidR="00040409" w:rsidRDefault="00040409" w:rsidP="009D39F3">
      <w:pPr>
        <w:pStyle w:val="aa"/>
        <w:numPr>
          <w:ilvl w:val="1"/>
          <w:numId w:val="2"/>
        </w:numPr>
        <w:jc w:val="left"/>
        <w:rPr>
          <w:u w:val="single"/>
        </w:rPr>
      </w:pPr>
      <w:r>
        <w:rPr>
          <w:rtl/>
        </w:rPr>
        <w:t xml:space="preserve"> בעלי הקרקע יקימו חדר שנאים לפי תקן ודרישות חוק החשמל.</w:t>
      </w:r>
    </w:p>
    <w:p w:rsidR="00040409" w:rsidRPr="009D39F3" w:rsidRDefault="00040409" w:rsidP="009D39F3">
      <w:pPr>
        <w:pStyle w:val="aa"/>
        <w:numPr>
          <w:ilvl w:val="1"/>
          <w:numId w:val="2"/>
        </w:numPr>
        <w:jc w:val="left"/>
      </w:pPr>
      <w:r>
        <w:rPr>
          <w:rtl/>
        </w:rPr>
        <w:t xml:space="preserve"> </w:t>
      </w:r>
      <w:r w:rsidRPr="009D39F3">
        <w:rPr>
          <w:rtl/>
        </w:rPr>
        <w:t>קבלן המכס ישחיל וי</w:t>
      </w:r>
      <w:r>
        <w:rPr>
          <w:rtl/>
        </w:rPr>
        <w:t>חבר את כבלי ההזנה שידרשו בלבד.</w:t>
      </w:r>
      <w:r w:rsidRPr="009D39F3">
        <w:rPr>
          <w:rtl/>
        </w:rPr>
        <w:t xml:space="preserve"> כל עבודה הנדרשת לה</w:t>
      </w:r>
      <w:r>
        <w:rPr>
          <w:rtl/>
        </w:rPr>
        <w:t>פעלת מבנה זה כולל כלל האישורים תהיה באחריות בעלי הקרקע</w:t>
      </w:r>
      <w:r w:rsidRPr="009D39F3">
        <w:rPr>
          <w:rtl/>
        </w:rPr>
        <w:t>.</w:t>
      </w:r>
    </w:p>
    <w:p w:rsidR="00040409" w:rsidRPr="009D39F3" w:rsidRDefault="00040409" w:rsidP="009D39F3">
      <w:pPr>
        <w:pStyle w:val="aa"/>
        <w:numPr>
          <w:ilvl w:val="1"/>
          <w:numId w:val="2"/>
        </w:numPr>
        <w:jc w:val="left"/>
      </w:pPr>
      <w:r>
        <w:rPr>
          <w:rtl/>
        </w:rPr>
        <w:t xml:space="preserve"> </w:t>
      </w:r>
      <w:r w:rsidRPr="009D39F3">
        <w:rPr>
          <w:rtl/>
        </w:rPr>
        <w:t>ארון המנייה</w:t>
      </w:r>
      <w:r>
        <w:rPr>
          <w:rtl/>
        </w:rPr>
        <w:t xml:space="preserve"> של מתקן המכס</w:t>
      </w:r>
      <w:r w:rsidRPr="009D39F3">
        <w:rPr>
          <w:rtl/>
        </w:rPr>
        <w:t xml:space="preserve"> יותקן</w:t>
      </w:r>
      <w:r>
        <w:rPr>
          <w:rtl/>
        </w:rPr>
        <w:t xml:space="preserve"> על ידי בעלי הקרקע</w:t>
      </w:r>
      <w:r w:rsidRPr="009D39F3">
        <w:rPr>
          <w:rtl/>
        </w:rPr>
        <w:t xml:space="preserve"> בחדר ההשנאה.</w:t>
      </w:r>
    </w:p>
    <w:p w:rsidR="00040409" w:rsidRPr="009D39F3" w:rsidRDefault="00040409" w:rsidP="003F2403">
      <w:pPr>
        <w:pStyle w:val="aa"/>
        <w:numPr>
          <w:ilvl w:val="1"/>
          <w:numId w:val="2"/>
        </w:numPr>
        <w:jc w:val="left"/>
      </w:pPr>
      <w:r>
        <w:rPr>
          <w:rtl/>
        </w:rPr>
        <w:t xml:space="preserve"> חדר השנאים יבנה במרחק של כ- </w:t>
      </w:r>
      <w:smartTag w:uri="urn:schemas-microsoft-com:office:smarttags" w:element="metricconverter">
        <w:smartTagPr>
          <w:attr w:name="ProductID" w:val="50 מטר"/>
        </w:smartTagPr>
        <w:r>
          <w:rPr>
            <w:rtl/>
          </w:rPr>
          <w:t>50 מטר</w:t>
        </w:r>
      </w:smartTag>
      <w:r>
        <w:rPr>
          <w:rtl/>
        </w:rPr>
        <w:t xml:space="preserve"> מפאת המגרש ובתאום עם המכס. חדר שנאים לא יוקם בסמיכות למבני המכס.</w:t>
      </w:r>
    </w:p>
    <w:p w:rsidR="00040409" w:rsidRDefault="00040409" w:rsidP="007523DA">
      <w:pPr>
        <w:pStyle w:val="aa"/>
        <w:numPr>
          <w:ilvl w:val="1"/>
          <w:numId w:val="2"/>
        </w:numPr>
        <w:jc w:val="left"/>
      </w:pPr>
      <w:r>
        <w:rPr>
          <w:rtl/>
        </w:rPr>
        <w:t>הושמט.</w:t>
      </w:r>
    </w:p>
    <w:p w:rsidR="00040409" w:rsidRPr="007523DA" w:rsidRDefault="00040409" w:rsidP="007523DA">
      <w:pPr>
        <w:pStyle w:val="aa"/>
        <w:numPr>
          <w:ilvl w:val="1"/>
          <w:numId w:val="2"/>
        </w:numPr>
        <w:jc w:val="left"/>
        <w:rPr>
          <w:rtl/>
        </w:rPr>
      </w:pPr>
      <w:r w:rsidRPr="007523DA">
        <w:rPr>
          <w:rtl/>
        </w:rPr>
        <w:t>חדר התקשורת באתר המשקף החדש</w:t>
      </w:r>
      <w:r>
        <w:rPr>
          <w:rtl/>
        </w:rPr>
        <w:t xml:space="preserve"> ישמש מבני מכס נוספים במעבר אלנבי</w:t>
      </w:r>
      <w:r w:rsidRPr="007523DA">
        <w:rPr>
          <w:rtl/>
        </w:rPr>
        <w:t xml:space="preserve">. עם </w:t>
      </w:r>
      <w:r>
        <w:rPr>
          <w:rtl/>
        </w:rPr>
        <w:t xml:space="preserve">       המעבר </w:t>
      </w:r>
      <w:r w:rsidRPr="007523DA">
        <w:rPr>
          <w:rtl/>
        </w:rPr>
        <w:t xml:space="preserve">לאתר המשקף החדש ינותקו קווי התקשורת הקיימים ויחוברו ישירות אל </w:t>
      </w:r>
      <w:r>
        <w:rPr>
          <w:rtl/>
        </w:rPr>
        <w:t xml:space="preserve">  חדר </w:t>
      </w:r>
      <w:r w:rsidRPr="007523DA">
        <w:rPr>
          <w:rtl/>
        </w:rPr>
        <w:t>התקשורת החדש</w:t>
      </w:r>
      <w:r>
        <w:rPr>
          <w:rtl/>
        </w:rPr>
        <w:t xml:space="preserve"> </w:t>
      </w:r>
      <w:r w:rsidRPr="007523DA">
        <w:rPr>
          <w:rtl/>
        </w:rPr>
        <w:t xml:space="preserve">(באתר המשקף). עם השלמת עבודות הבינוי בחדר התקשורת החדש, באחריות </w:t>
      </w:r>
      <w:proofErr w:type="spellStart"/>
      <w:r w:rsidRPr="007523DA">
        <w:rPr>
          <w:rtl/>
        </w:rPr>
        <w:t>רש"ת</w:t>
      </w:r>
      <w:proofErr w:type="spellEnd"/>
      <w:r>
        <w:rPr>
          <w:rtl/>
        </w:rPr>
        <w:t xml:space="preserve">  לסלול </w:t>
      </w:r>
      <w:r w:rsidRPr="007523DA">
        <w:rPr>
          <w:rtl/>
        </w:rPr>
        <w:t>כבל אופטי "סינגל מוד"(6 זוגות)</w:t>
      </w:r>
      <w:r>
        <w:rPr>
          <w:rtl/>
        </w:rPr>
        <w:t xml:space="preserve"> מחדר תקשורת של המכס הנמצא במסוף </w:t>
      </w:r>
      <w:r w:rsidRPr="007523DA">
        <w:rPr>
          <w:rtl/>
        </w:rPr>
        <w:t xml:space="preserve">הנוסעים(ליד חדר </w:t>
      </w:r>
      <w:r>
        <w:rPr>
          <w:rtl/>
        </w:rPr>
        <w:t xml:space="preserve">מנהל המכס) אל חדר התקשורת החדש. </w:t>
      </w:r>
      <w:r w:rsidRPr="007523DA">
        <w:rPr>
          <w:rtl/>
        </w:rPr>
        <w:t>כמו"כ ,יש לסלול</w:t>
      </w:r>
      <w:r>
        <w:rPr>
          <w:rtl/>
        </w:rPr>
        <w:t xml:space="preserve"> </w:t>
      </w:r>
      <w:r w:rsidRPr="007523DA">
        <w:rPr>
          <w:rtl/>
        </w:rPr>
        <w:t>כבל 100 זוג\0.</w:t>
      </w:r>
      <w:r>
        <w:rPr>
          <w:rtl/>
        </w:rPr>
        <w:t>6 ג'לי חוסם לחות משוריין באותו מסלול.</w:t>
      </w:r>
    </w:p>
    <w:p w:rsidR="00040409" w:rsidRPr="007523DA" w:rsidRDefault="00040409" w:rsidP="007523DA">
      <w:pPr>
        <w:pStyle w:val="aa"/>
        <w:ind w:left="1080"/>
        <w:jc w:val="left"/>
      </w:pPr>
    </w:p>
    <w:p w:rsidR="00040409" w:rsidRPr="003F2403" w:rsidRDefault="00040409" w:rsidP="003F2403">
      <w:pPr>
        <w:pStyle w:val="aa"/>
        <w:numPr>
          <w:ilvl w:val="0"/>
          <w:numId w:val="2"/>
        </w:numPr>
        <w:jc w:val="left"/>
        <w:rPr>
          <w:u w:val="single"/>
          <w:rtl/>
        </w:rPr>
      </w:pPr>
      <w:r>
        <w:rPr>
          <w:u w:val="single"/>
          <w:rtl/>
        </w:rPr>
        <w:lastRenderedPageBreak/>
        <w:t>דרישות מים</w:t>
      </w:r>
    </w:p>
    <w:p w:rsidR="00040409" w:rsidRPr="003F2403" w:rsidRDefault="00040409" w:rsidP="003F2403">
      <w:pPr>
        <w:jc w:val="left"/>
        <w:rPr>
          <w:rtl/>
        </w:rPr>
      </w:pPr>
    </w:p>
    <w:p w:rsidR="00040409" w:rsidRDefault="00040409" w:rsidP="003F2403">
      <w:pPr>
        <w:pStyle w:val="aa"/>
        <w:numPr>
          <w:ilvl w:val="1"/>
          <w:numId w:val="2"/>
        </w:numPr>
        <w:jc w:val="left"/>
        <w:rPr>
          <w:rtl/>
        </w:rPr>
      </w:pPr>
      <w:r>
        <w:rPr>
          <w:rtl/>
        </w:rPr>
        <w:t xml:space="preserve"> כללי- מטרת מסמך זה להגדיר את תשתית המים הנדרשת באתר שבנדון. </w:t>
      </w:r>
    </w:p>
    <w:p w:rsidR="00040409" w:rsidRDefault="00040409" w:rsidP="003F2403">
      <w:pPr>
        <w:ind w:left="1140"/>
        <w:jc w:val="left"/>
        <w:rPr>
          <w:rtl/>
        </w:rPr>
      </w:pPr>
      <w:r>
        <w:rPr>
          <w:rtl/>
        </w:rPr>
        <w:t xml:space="preserve">כמויות המים מחושבות לפי התקן האמריקאי </w:t>
      </w:r>
      <w:r>
        <w:t>NFPA</w:t>
      </w:r>
      <w:r>
        <w:rPr>
          <w:rtl/>
        </w:rPr>
        <w:t xml:space="preserve"> ולפי הוראות למתקני       תברואה של משרד הפנים.</w:t>
      </w:r>
    </w:p>
    <w:p w:rsidR="00040409" w:rsidRDefault="00040409" w:rsidP="003F2403">
      <w:pPr>
        <w:ind w:left="420" w:firstLine="720"/>
        <w:jc w:val="left"/>
        <w:rPr>
          <w:rtl/>
        </w:rPr>
      </w:pPr>
      <w:r>
        <w:rPr>
          <w:rtl/>
        </w:rPr>
        <w:t>החישובים לרשת אמינה.</w:t>
      </w:r>
    </w:p>
    <w:p w:rsidR="00040409" w:rsidRDefault="00040409" w:rsidP="002363E8">
      <w:pPr>
        <w:ind w:left="420" w:firstLine="720"/>
        <w:jc w:val="left"/>
        <w:rPr>
          <w:rtl/>
        </w:rPr>
      </w:pPr>
      <w:r>
        <w:rPr>
          <w:rtl/>
        </w:rPr>
        <w:t>כל מערכת ציבורית נחשבת לאמינה אלא אם הוגדרה אחרת על ידי מהנדס.</w:t>
      </w:r>
    </w:p>
    <w:p w:rsidR="00040409" w:rsidRDefault="00040409" w:rsidP="002C6E05">
      <w:pPr>
        <w:pStyle w:val="aa"/>
        <w:numPr>
          <w:ilvl w:val="1"/>
          <w:numId w:val="2"/>
        </w:numPr>
        <w:jc w:val="left"/>
        <w:rPr>
          <w:rtl/>
        </w:rPr>
      </w:pPr>
      <w:r>
        <w:rPr>
          <w:rtl/>
        </w:rPr>
        <w:t xml:space="preserve"> </w:t>
      </w:r>
      <w:r w:rsidRPr="003F2403">
        <w:rPr>
          <w:rtl/>
        </w:rPr>
        <w:t>מים לכיבוי אש</w:t>
      </w:r>
      <w:r>
        <w:rPr>
          <w:rtl/>
        </w:rPr>
        <w:t xml:space="preserve">- המתקן ברמת סיכון </w:t>
      </w:r>
      <w:r>
        <w:t>Ordinary Gr. 2</w:t>
      </w:r>
      <w:r>
        <w:rPr>
          <w:rtl/>
        </w:rPr>
        <w:t xml:space="preserve">. ספיקת המים הנדרשת למתקן: </w:t>
      </w:r>
      <w:r w:rsidRPr="001143F7">
        <w:rPr>
          <w:b/>
          <w:bCs/>
          <w:rtl/>
        </w:rPr>
        <w:t>2,200</w:t>
      </w:r>
      <w:r>
        <w:rPr>
          <w:rtl/>
        </w:rPr>
        <w:t xml:space="preserve"> ליטר/ דקה.</w:t>
      </w:r>
    </w:p>
    <w:p w:rsidR="00040409" w:rsidRDefault="00040409" w:rsidP="00B56F4A">
      <w:pPr>
        <w:pStyle w:val="aa"/>
        <w:numPr>
          <w:ilvl w:val="1"/>
          <w:numId w:val="2"/>
        </w:numPr>
        <w:jc w:val="left"/>
        <w:rPr>
          <w:rtl/>
        </w:rPr>
      </w:pPr>
      <w:r>
        <w:rPr>
          <w:rtl/>
        </w:rPr>
        <w:t>לחץ נדרש: 4-7 אטמ'.</w:t>
      </w:r>
    </w:p>
    <w:p w:rsidR="00040409" w:rsidRDefault="00040409" w:rsidP="003F2403">
      <w:pPr>
        <w:pStyle w:val="aa"/>
        <w:numPr>
          <w:ilvl w:val="1"/>
          <w:numId w:val="2"/>
        </w:numPr>
        <w:jc w:val="left"/>
      </w:pPr>
      <w:r w:rsidRPr="003F2403">
        <w:rPr>
          <w:rtl/>
        </w:rPr>
        <w:t>מי רשת לצריכה</w:t>
      </w:r>
      <w:r>
        <w:rPr>
          <w:rtl/>
        </w:rPr>
        <w:t>- לפי האפיון במתקן ישהו עד 80 אנשים בו זמנית.</w:t>
      </w:r>
    </w:p>
    <w:p w:rsidR="00040409" w:rsidRDefault="00040409" w:rsidP="002021FE">
      <w:pPr>
        <w:pStyle w:val="aa"/>
        <w:ind w:left="1080"/>
        <w:jc w:val="left"/>
        <w:rPr>
          <w:rtl/>
        </w:rPr>
      </w:pPr>
      <w:r>
        <w:rPr>
          <w:rtl/>
        </w:rPr>
        <w:t>המערכת תבוצע לפי הוראות למתקני תברואה (</w:t>
      </w:r>
      <w:proofErr w:type="spellStart"/>
      <w:r>
        <w:rPr>
          <w:rtl/>
        </w:rPr>
        <w:t>הל"ת</w:t>
      </w:r>
      <w:proofErr w:type="spellEnd"/>
      <w:r>
        <w:rPr>
          <w:rtl/>
        </w:rPr>
        <w:t>) במהדורתו האחרונה.</w:t>
      </w:r>
    </w:p>
    <w:p w:rsidR="00040409" w:rsidRDefault="00040409" w:rsidP="002C6E05">
      <w:pPr>
        <w:ind w:left="360" w:firstLine="720"/>
        <w:jc w:val="left"/>
        <w:rPr>
          <w:rtl/>
        </w:rPr>
      </w:pPr>
      <w:r>
        <w:rPr>
          <w:rtl/>
        </w:rPr>
        <w:t>גינון מתוכנן- כ- 3,000 מ"ר.</w:t>
      </w:r>
      <w:r w:rsidR="002A25EA">
        <w:rPr>
          <w:rFonts w:hint="cs"/>
          <w:rtl/>
        </w:rPr>
        <w:t xml:space="preserve"> אופיין לפי השקיה אחרי שעות הפעילות.</w:t>
      </w:r>
    </w:p>
    <w:p w:rsidR="00040409" w:rsidRDefault="00040409" w:rsidP="002A25EA">
      <w:pPr>
        <w:ind w:left="360" w:firstLine="720"/>
        <w:jc w:val="left"/>
        <w:rPr>
          <w:rtl/>
        </w:rPr>
      </w:pPr>
      <w:r>
        <w:rPr>
          <w:rtl/>
        </w:rPr>
        <w:t xml:space="preserve">כמות המים הנדרשת: </w:t>
      </w:r>
      <w:r w:rsidR="002A25EA">
        <w:rPr>
          <w:rFonts w:hint="cs"/>
          <w:b/>
          <w:bCs/>
          <w:rtl/>
        </w:rPr>
        <w:t>150</w:t>
      </w:r>
      <w:r w:rsidRPr="001143F7">
        <w:rPr>
          <w:b/>
          <w:bCs/>
          <w:rtl/>
        </w:rPr>
        <w:t xml:space="preserve"> </w:t>
      </w:r>
      <w:r>
        <w:rPr>
          <w:rtl/>
        </w:rPr>
        <w:t>ליטר/ דקה.</w:t>
      </w:r>
    </w:p>
    <w:p w:rsidR="00040409" w:rsidRDefault="00040409" w:rsidP="002A25EA">
      <w:pPr>
        <w:ind w:left="360" w:firstLine="720"/>
        <w:jc w:val="left"/>
        <w:rPr>
          <w:rtl/>
        </w:rPr>
      </w:pPr>
      <w:r>
        <w:rPr>
          <w:rtl/>
        </w:rPr>
        <w:t xml:space="preserve">לחץ נדרש: לחץ סטטי מינימאלי </w:t>
      </w:r>
      <w:r w:rsidR="002A25EA">
        <w:rPr>
          <w:rFonts w:hint="cs"/>
          <w:b/>
          <w:bCs/>
          <w:rtl/>
        </w:rPr>
        <w:t>2.5</w:t>
      </w:r>
      <w:r>
        <w:rPr>
          <w:b/>
          <w:bCs/>
          <w:rtl/>
        </w:rPr>
        <w:t xml:space="preserve"> </w:t>
      </w:r>
      <w:r>
        <w:rPr>
          <w:rtl/>
        </w:rPr>
        <w:t>אטמ'. לחץ מכסימלי 6 אטמ'.</w:t>
      </w:r>
    </w:p>
    <w:p w:rsidR="00040409" w:rsidRDefault="00040409" w:rsidP="002A25EA">
      <w:pPr>
        <w:pStyle w:val="aa"/>
        <w:numPr>
          <w:ilvl w:val="1"/>
          <w:numId w:val="2"/>
        </w:numPr>
        <w:jc w:val="left"/>
      </w:pPr>
      <w:r>
        <w:rPr>
          <w:rtl/>
        </w:rPr>
        <w:t xml:space="preserve">מיקום החיבור בקרבת גדר אתר המכס באזור ביתן הכניסה ולא יותר מ- </w:t>
      </w:r>
      <w:smartTag w:uri="urn:schemas-microsoft-com:office:smarttags" w:element="metricconverter">
        <w:smartTagPr>
          <w:attr w:name="ProductID" w:val="10 מ'"/>
        </w:smartTagPr>
        <w:r>
          <w:rPr>
            <w:rtl/>
          </w:rPr>
          <w:t>10 מ'</w:t>
        </w:r>
      </w:smartTag>
      <w:r>
        <w:rPr>
          <w:rtl/>
        </w:rPr>
        <w:t xml:space="preserve"> ממנה. בעלי הקרקע יתקינו צינור עם </w:t>
      </w:r>
      <w:r w:rsidR="002A25EA">
        <w:rPr>
          <w:rFonts w:hint="cs"/>
          <w:rtl/>
        </w:rPr>
        <w:t>אוגן</w:t>
      </w:r>
      <w:r>
        <w:rPr>
          <w:rtl/>
        </w:rPr>
        <w:t xml:space="preserve"> בקוטר המתאים אליו יתחבר הקבלן  שיבצע את מתחם המכס. גמל הכולל מערכות סינו</w:t>
      </w:r>
      <w:bookmarkStart w:id="0" w:name="_GoBack"/>
      <w:bookmarkEnd w:id="0"/>
      <w:r>
        <w:rPr>
          <w:rtl/>
        </w:rPr>
        <w:t>ן ומניה יותקן על ידי הקבלן שיבצע את מתחם המכס בתוך מתחם המכס.</w:t>
      </w:r>
    </w:p>
    <w:p w:rsidR="00040409" w:rsidRPr="003F2403" w:rsidRDefault="00040409" w:rsidP="002C6E05">
      <w:pPr>
        <w:pStyle w:val="aa"/>
        <w:numPr>
          <w:ilvl w:val="1"/>
          <w:numId w:val="2"/>
        </w:numPr>
        <w:jc w:val="left"/>
        <w:rPr>
          <w:rtl/>
        </w:rPr>
      </w:pPr>
      <w:r>
        <w:rPr>
          <w:rtl/>
        </w:rPr>
        <w:t xml:space="preserve"> מיקום סופי של החיבור ואופיו (תת/ על קרקעי וכו') בתאום עם הקבלן שיבצע את מתחם המכס.</w:t>
      </w:r>
    </w:p>
    <w:p w:rsidR="00040409" w:rsidRDefault="00040409" w:rsidP="003F2403">
      <w:pPr>
        <w:jc w:val="left"/>
        <w:rPr>
          <w:rtl/>
        </w:rPr>
      </w:pPr>
    </w:p>
    <w:p w:rsidR="00040409" w:rsidRDefault="00040409" w:rsidP="003F2403">
      <w:pPr>
        <w:pStyle w:val="aa"/>
        <w:numPr>
          <w:ilvl w:val="0"/>
          <w:numId w:val="2"/>
        </w:numPr>
        <w:jc w:val="left"/>
        <w:rPr>
          <w:u w:val="single"/>
        </w:rPr>
      </w:pPr>
      <w:r w:rsidRPr="00CE1FEA">
        <w:rPr>
          <w:u w:val="single"/>
          <w:rtl/>
        </w:rPr>
        <w:t>לוח זמנים</w:t>
      </w:r>
      <w:r>
        <w:rPr>
          <w:u w:val="single"/>
          <w:rtl/>
        </w:rPr>
        <w:t xml:space="preserve"> </w:t>
      </w:r>
    </w:p>
    <w:p w:rsidR="00040409" w:rsidRPr="00CE1FEA" w:rsidRDefault="00040409" w:rsidP="00CE1FEA">
      <w:pPr>
        <w:pStyle w:val="aa"/>
        <w:numPr>
          <w:ilvl w:val="1"/>
          <w:numId w:val="2"/>
        </w:numPr>
        <w:jc w:val="left"/>
      </w:pPr>
      <w:r>
        <w:rPr>
          <w:rtl/>
        </w:rPr>
        <w:t xml:space="preserve"> בתוך 14 יום מחתימת הסכם השכירות יעבירו בעלי הקרקע לוח זמנים להשלמת כל העבודות שבאחריותם בנוגע לפרויקט זה. לוח הזמנים יוגש בתוכנת </w:t>
      </w:r>
      <w:r>
        <w:t xml:space="preserve">MS PROJECT </w:t>
      </w:r>
      <w:r>
        <w:rPr>
          <w:rtl/>
        </w:rPr>
        <w:t>גרסה 2003. לוח הזמנים יכלול את כל הפעילויות הדרושות להשלמת עבודות בעלי הקרקע כולל עבודות או פעילויות של אחרים ושל המכס.</w:t>
      </w:r>
    </w:p>
    <w:p w:rsidR="00040409" w:rsidRDefault="00040409" w:rsidP="00475CC5">
      <w:pPr>
        <w:ind w:left="720"/>
        <w:jc w:val="left"/>
        <w:rPr>
          <w:rtl/>
        </w:rPr>
      </w:pPr>
    </w:p>
    <w:p w:rsidR="00040409" w:rsidRDefault="00040409" w:rsidP="00475CC5">
      <w:pPr>
        <w:ind w:left="720"/>
        <w:jc w:val="left"/>
        <w:rPr>
          <w:rtl/>
        </w:rPr>
      </w:pPr>
    </w:p>
    <w:p w:rsidR="00040409" w:rsidRPr="006C543F" w:rsidRDefault="00040409" w:rsidP="006C543F">
      <w:pPr>
        <w:ind w:left="720"/>
        <w:jc w:val="left"/>
        <w:rPr>
          <w:u w:val="single"/>
          <w:rtl/>
        </w:rPr>
      </w:pPr>
      <w:r w:rsidRPr="006C543F">
        <w:rPr>
          <w:u w:val="single"/>
          <w:rtl/>
        </w:rPr>
        <w:t>אופיין וחושב על ידי:</w:t>
      </w:r>
    </w:p>
    <w:p w:rsidR="00040409" w:rsidRPr="006C543F" w:rsidRDefault="00040409" w:rsidP="006C543F">
      <w:pPr>
        <w:ind w:left="720"/>
        <w:jc w:val="left"/>
        <w:rPr>
          <w:rtl/>
        </w:rPr>
      </w:pPr>
    </w:p>
    <w:p w:rsidR="00040409" w:rsidRDefault="00040409" w:rsidP="006C543F">
      <w:pPr>
        <w:ind w:left="720"/>
        <w:jc w:val="left"/>
        <w:rPr>
          <w:rtl/>
        </w:rPr>
      </w:pPr>
      <w:smartTag w:uri="urn:schemas-microsoft-com:office:smarttags" w:element="PersonName">
        <w:r w:rsidRPr="006C543F">
          <w:rPr>
            <w:rtl/>
          </w:rPr>
          <w:t>דוד לוינסקי</w:t>
        </w:r>
      </w:smartTag>
      <w:r w:rsidRPr="006C543F">
        <w:rPr>
          <w:rtl/>
        </w:rPr>
        <w:t>- מתכנן צנרת, לביד הנדסה</w:t>
      </w:r>
    </w:p>
    <w:p w:rsidR="00040409" w:rsidRPr="006C543F" w:rsidRDefault="00040409" w:rsidP="006C543F">
      <w:pPr>
        <w:ind w:left="720"/>
        <w:jc w:val="left"/>
        <w:rPr>
          <w:rtl/>
        </w:rPr>
      </w:pPr>
      <w:r>
        <w:rPr>
          <w:rtl/>
        </w:rPr>
        <w:t>איציק אסבן- מתכנן חשמל, לביד הנדסה</w:t>
      </w:r>
    </w:p>
    <w:p w:rsidR="00040409" w:rsidRPr="006C543F" w:rsidRDefault="00040409" w:rsidP="006C543F">
      <w:pPr>
        <w:ind w:left="720"/>
        <w:jc w:val="left"/>
        <w:rPr>
          <w:rtl/>
        </w:rPr>
      </w:pPr>
      <w:r w:rsidRPr="006C543F">
        <w:rPr>
          <w:rtl/>
        </w:rPr>
        <w:t xml:space="preserve">משה איזק- יועץ בטיחות, </w:t>
      </w:r>
      <w:r w:rsidRPr="006C543F">
        <w:t>FIM</w:t>
      </w:r>
    </w:p>
    <w:p w:rsidR="00040409" w:rsidRPr="006C543F" w:rsidRDefault="00040409" w:rsidP="006C543F">
      <w:pPr>
        <w:ind w:left="720"/>
        <w:jc w:val="left"/>
        <w:rPr>
          <w:rtl/>
        </w:rPr>
      </w:pPr>
    </w:p>
    <w:p w:rsidR="00040409" w:rsidRPr="006C543F" w:rsidRDefault="00040409" w:rsidP="006C543F">
      <w:pPr>
        <w:ind w:left="720"/>
        <w:jc w:val="left"/>
        <w:rPr>
          <w:u w:val="single"/>
          <w:rtl/>
        </w:rPr>
      </w:pPr>
      <w:r w:rsidRPr="006C543F">
        <w:rPr>
          <w:u w:val="single"/>
          <w:rtl/>
        </w:rPr>
        <w:t>ערך:</w:t>
      </w:r>
    </w:p>
    <w:p w:rsidR="00040409" w:rsidRPr="006C543F" w:rsidRDefault="00040409" w:rsidP="006C543F">
      <w:pPr>
        <w:ind w:left="720"/>
        <w:jc w:val="left"/>
        <w:rPr>
          <w:rtl/>
        </w:rPr>
      </w:pPr>
    </w:p>
    <w:p w:rsidR="00040409" w:rsidRPr="003F2403" w:rsidRDefault="00040409" w:rsidP="006C543F">
      <w:pPr>
        <w:ind w:left="720"/>
        <w:jc w:val="left"/>
        <w:rPr>
          <w:rtl/>
        </w:rPr>
      </w:pPr>
      <w:r w:rsidRPr="006C543F">
        <w:rPr>
          <w:rtl/>
        </w:rPr>
        <w:t>ינון גל- מנהל הפרויקט, לביד הנדסה</w:t>
      </w:r>
    </w:p>
    <w:sectPr w:rsidR="00040409" w:rsidRPr="003F2403" w:rsidSect="0009234F">
      <w:headerReference w:type="default" r:id="rId8"/>
      <w:footerReference w:type="default" r:id="rId9"/>
      <w:endnotePr>
        <w:numFmt w:val="lowerLetter"/>
      </w:endnotePr>
      <w:pgSz w:w="11907" w:h="16840" w:code="9"/>
      <w:pgMar w:top="1440" w:right="1797" w:bottom="1440" w:left="1797" w:header="720" w:footer="397"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4590" w:rsidRDefault="00C94590">
      <w:r>
        <w:separator/>
      </w:r>
    </w:p>
  </w:endnote>
  <w:endnote w:type="continuationSeparator" w:id="0">
    <w:p w:rsidR="00C94590" w:rsidRDefault="00C94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0409" w:rsidRDefault="002A25EA" w:rsidP="008B38E5">
    <w:pPr>
      <w:pStyle w:val="a3"/>
      <w:tabs>
        <w:tab w:val="clear" w:pos="4153"/>
        <w:tab w:val="clear" w:pos="8306"/>
      </w:tabs>
      <w:bidi w:val="0"/>
      <w:ind w:left="-1418" w:right="-1468"/>
      <w:jc w:val="center"/>
      <w:rPr>
        <w:rtl/>
      </w:rPr>
    </w:pPr>
    <w:r>
      <w:rPr>
        <w:noProof/>
        <w:rtl/>
      </w:rPr>
      <w:drawing>
        <wp:anchor distT="0" distB="0" distL="114300" distR="114300" simplePos="0" relativeHeight="251660288" behindDoc="0" locked="0" layoutInCell="1" allowOverlap="1" wp14:anchorId="4F4C05F0" wp14:editId="328CA1A7">
          <wp:simplePos x="0" y="0"/>
          <wp:positionH relativeFrom="column">
            <wp:posOffset>15240</wp:posOffset>
          </wp:positionH>
          <wp:positionV relativeFrom="paragraph">
            <wp:posOffset>41275</wp:posOffset>
          </wp:positionV>
          <wp:extent cx="762000" cy="739140"/>
          <wp:effectExtent l="0" t="0" r="0" b="3810"/>
          <wp:wrapNone/>
          <wp:docPr id="1" name="תמונה 1" descr="~3010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30108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39140"/>
                  </a:xfrm>
                  <a:prstGeom prst="rect">
                    <a:avLst/>
                  </a:prstGeom>
                  <a:noFill/>
                </pic:spPr>
              </pic:pic>
            </a:graphicData>
          </a:graphic>
          <wp14:sizeRelH relativeFrom="page">
            <wp14:pctWidth>0</wp14:pctWidth>
          </wp14:sizeRelH>
          <wp14:sizeRelV relativeFrom="page">
            <wp14:pctHeight>0</wp14:pctHeight>
          </wp14:sizeRelV>
        </wp:anchor>
      </w:drawing>
    </w:r>
    <w:r w:rsidR="00040409">
      <w:rPr>
        <w:rtl/>
      </w:rPr>
      <w:tab/>
    </w:r>
  </w:p>
  <w:p w:rsidR="00040409" w:rsidRDefault="00040409" w:rsidP="006F3B05">
    <w:pPr>
      <w:pStyle w:val="a3"/>
      <w:tabs>
        <w:tab w:val="clear" w:pos="4153"/>
        <w:tab w:val="clear" w:pos="8306"/>
      </w:tabs>
      <w:bidi w:val="0"/>
      <w:ind w:left="-1418" w:right="-1468"/>
      <w:jc w:val="center"/>
    </w:pPr>
    <w:proofErr w:type="spellStart"/>
    <w:r>
      <w:rPr>
        <w:rtl/>
      </w:rPr>
      <w:t>יקנעם</w:t>
    </w:r>
    <w:proofErr w:type="spellEnd"/>
    <w:r>
      <w:rPr>
        <w:rtl/>
      </w:rPr>
      <w:t xml:space="preserve"> עלית, ת.ד. 57, טל: 04-9894871, פקס: 04-9891344</w:t>
    </w:r>
  </w:p>
  <w:p w:rsidR="00040409" w:rsidRDefault="00040409" w:rsidP="008B38E5">
    <w:pPr>
      <w:pStyle w:val="a3"/>
      <w:tabs>
        <w:tab w:val="clear" w:pos="4153"/>
        <w:tab w:val="clear" w:pos="8306"/>
        <w:tab w:val="left" w:pos="988"/>
        <w:tab w:val="center" w:pos="3802"/>
        <w:tab w:val="left" w:pos="5723"/>
      </w:tabs>
      <w:ind w:left="-1418" w:right="-709"/>
      <w:jc w:val="center"/>
      <w:rPr>
        <w:rtl/>
      </w:rPr>
    </w:pPr>
    <w:r>
      <w:rPr>
        <w:rtl/>
      </w:rPr>
      <w:t xml:space="preserve">דף </w:t>
    </w:r>
    <w:r>
      <w:rPr>
        <w:rStyle w:val="a7"/>
        <w:rFonts w:cs="David"/>
        <w:rtl/>
      </w:rPr>
      <w:fldChar w:fldCharType="begin"/>
    </w:r>
    <w:r>
      <w:rPr>
        <w:rStyle w:val="a7"/>
        <w:rFonts w:cs="David"/>
        <w:rtl/>
      </w:rPr>
      <w:instrText xml:space="preserve"> </w:instrText>
    </w:r>
    <w:r>
      <w:rPr>
        <w:rStyle w:val="a7"/>
        <w:rFonts w:cs="David"/>
      </w:rPr>
      <w:instrText>PAGE</w:instrText>
    </w:r>
    <w:r>
      <w:rPr>
        <w:rStyle w:val="a7"/>
        <w:rFonts w:cs="David"/>
        <w:rtl/>
      </w:rPr>
      <w:instrText xml:space="preserve"> </w:instrText>
    </w:r>
    <w:r>
      <w:rPr>
        <w:rStyle w:val="a7"/>
        <w:rFonts w:cs="David"/>
        <w:rtl/>
      </w:rPr>
      <w:fldChar w:fldCharType="separate"/>
    </w:r>
    <w:r w:rsidR="00FB6DCA">
      <w:rPr>
        <w:rStyle w:val="a7"/>
        <w:rFonts w:cs="David"/>
        <w:noProof/>
        <w:rtl/>
      </w:rPr>
      <w:t>1</w:t>
    </w:r>
    <w:r>
      <w:rPr>
        <w:rStyle w:val="a7"/>
        <w:rFonts w:cs="David"/>
        <w:rtl/>
      </w:rPr>
      <w:fldChar w:fldCharType="end"/>
    </w:r>
    <w:r>
      <w:rPr>
        <w:rStyle w:val="a7"/>
        <w:rFonts w:cs="David"/>
        <w:rtl/>
      </w:rPr>
      <w:t xml:space="preserve"> מתוך </w:t>
    </w:r>
    <w:r w:rsidR="00C94590">
      <w:fldChar w:fldCharType="begin"/>
    </w:r>
    <w:r w:rsidR="00C94590">
      <w:instrText xml:space="preserve"> NUMPAGES  \* MERGEFORMAT </w:instrText>
    </w:r>
    <w:r w:rsidR="00C94590">
      <w:fldChar w:fldCharType="separate"/>
    </w:r>
    <w:r w:rsidR="00FB6DCA" w:rsidRPr="00FB6DCA">
      <w:rPr>
        <w:rStyle w:val="a7"/>
        <w:rFonts w:cs="David"/>
        <w:noProof/>
        <w:rtl/>
      </w:rPr>
      <w:t>2</w:t>
    </w:r>
    <w:r w:rsidR="00C94590">
      <w:rPr>
        <w:rStyle w:val="a7"/>
        <w:rFonts w:cs="David"/>
        <w:noProof/>
      </w:rPr>
      <w:fldChar w:fldCharType="end"/>
    </w:r>
  </w:p>
  <w:p w:rsidR="00040409" w:rsidRDefault="00040409" w:rsidP="008E0305">
    <w:pPr>
      <w:pStyle w:val="a3"/>
      <w:tabs>
        <w:tab w:val="left" w:pos="720"/>
      </w:tabs>
      <w:ind w:left="-1468" w:right="-1418"/>
      <w:jc w:val="center"/>
    </w:pPr>
    <w:r>
      <w:t>E-mail: office@lavid.co.il</w:t>
    </w:r>
  </w:p>
  <w:p w:rsidR="00040409" w:rsidRDefault="00FB6DCA" w:rsidP="008E0305">
    <w:pPr>
      <w:pStyle w:val="a3"/>
      <w:tabs>
        <w:tab w:val="left" w:pos="720"/>
      </w:tabs>
      <w:ind w:left="-1468" w:right="-1418"/>
      <w:jc w:val="center"/>
    </w:pPr>
    <w:hyperlink r:id="rId2" w:history="1">
      <w:r w:rsidRPr="008A208A">
        <w:rPr>
          <w:rStyle w:val="Hyperlink"/>
          <w:rFonts w:cs="David"/>
        </w:rPr>
        <w:t>www.lavid.co.il</w:t>
      </w:r>
    </w:hyperlink>
  </w:p>
  <w:p w:rsidR="00FB6DCA" w:rsidRPr="00FB6DCA" w:rsidRDefault="00FB6DCA" w:rsidP="00FB6DCA">
    <w:pPr>
      <w:pStyle w:val="a3"/>
      <w:tabs>
        <w:tab w:val="left" w:pos="720"/>
      </w:tabs>
      <w:ind w:left="-1468" w:right="-1418"/>
      <w:rPr>
        <w:rtl/>
      </w:rPr>
    </w:pP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t xml:space="preserve"> LAVID ENGINEERING LTD. </w:t>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t xml:space="preserve"> </w:t>
    </w:r>
    <w:r w:rsidRPr="00FB6DCA">
      <w:rPr>
        <w:rtl/>
      </w:rPr>
      <w:t>לביד הנדסה בע"מ</w:t>
    </w:r>
    <w:r w:rsidRPr="00FB6DCA">
      <w:t xml:space="preserve"> </w:t>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r w:rsidRPr="00FB6DCA">
      <w:sym w:font="Courier New" w:char="2550"/>
    </w:r>
  </w:p>
  <w:p w:rsidR="00FB6DCA" w:rsidRDefault="00FB6DCA" w:rsidP="008E0305">
    <w:pPr>
      <w:pStyle w:val="a3"/>
      <w:tabs>
        <w:tab w:val="left" w:pos="720"/>
      </w:tabs>
      <w:ind w:left="-1468" w:right="-1418"/>
      <w:jc w:val="center"/>
      <w:rPr>
        <w:rFonts w:hint="cs"/>
        <w:rtl/>
      </w:rPr>
    </w:pPr>
  </w:p>
  <w:p w:rsidR="00040409" w:rsidRDefault="00040409">
    <w:pPr>
      <w:pStyle w:val="a5"/>
      <w:rPr>
        <w:szCs w:val="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4590" w:rsidRDefault="00C94590">
      <w:r>
        <w:separator/>
      </w:r>
    </w:p>
  </w:footnote>
  <w:footnote w:type="continuationSeparator" w:id="0">
    <w:p w:rsidR="00C94590" w:rsidRDefault="00C945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6DCA" w:rsidRDefault="00FB6DCA" w:rsidP="00FB6DCA">
    <w:pPr>
      <w:pStyle w:val="a3"/>
      <w:tabs>
        <w:tab w:val="clear" w:pos="4153"/>
        <w:tab w:val="clear" w:pos="8306"/>
      </w:tabs>
      <w:bidi w:val="0"/>
      <w:ind w:left="-1418" w:right="-1468"/>
      <w:jc w:val="center"/>
      <w:rPr>
        <w:rtl/>
      </w:rPr>
    </w:pP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ascii="Arial" w:hAnsi="Arial"/>
        <w:sz w:val="22"/>
        <w:szCs w:val="20"/>
      </w:rPr>
      <w:t>LAVID ENGINEERING LTD.</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cs="Miriam"/>
        <w:sz w:val="32"/>
        <w:szCs w:val="28"/>
        <w:rtl/>
      </w:rPr>
      <w:t>לביד הנדסה בע"מ</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p>
  <w:p w:rsidR="00040409" w:rsidRPr="00FB6DCA" w:rsidRDefault="00040409" w:rsidP="00FB6DCA">
    <w:pPr>
      <w:pStyle w:val="a3"/>
      <w:rPr>
        <w:rFonts w:hint="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023CB8"/>
    <w:multiLevelType w:val="multilevel"/>
    <w:tmpl w:val="0CD8321A"/>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abstractNum w:abstractNumId="1">
    <w:nsid w:val="707B7638"/>
    <w:multiLevelType w:val="multilevel"/>
    <w:tmpl w:val="070E143A"/>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360"/>
      </w:pPr>
      <w:rPr>
        <w:rFonts w:cs="Times New Roman" w:hint="default"/>
        <w:u w:val="none"/>
      </w:rPr>
    </w:lvl>
    <w:lvl w:ilvl="2">
      <w:start w:val="1"/>
      <w:numFmt w:val="decimal"/>
      <w:isLgl/>
      <w:lvlText w:val="%1.%2.%3."/>
      <w:lvlJc w:val="left"/>
      <w:pPr>
        <w:ind w:left="1800" w:hanging="720"/>
      </w:pPr>
      <w:rPr>
        <w:rFonts w:cs="Times New Roman" w:hint="default"/>
        <w:u w:val="none"/>
      </w:rPr>
    </w:lvl>
    <w:lvl w:ilvl="3">
      <w:start w:val="1"/>
      <w:numFmt w:val="decimal"/>
      <w:isLgl/>
      <w:lvlText w:val="%1.%2.%3.%4."/>
      <w:lvlJc w:val="left"/>
      <w:pPr>
        <w:ind w:left="2160" w:hanging="720"/>
      </w:pPr>
      <w:rPr>
        <w:rFonts w:cs="Times New Roman" w:hint="default"/>
        <w:u w:val="none"/>
      </w:rPr>
    </w:lvl>
    <w:lvl w:ilvl="4">
      <w:start w:val="1"/>
      <w:numFmt w:val="decimal"/>
      <w:isLgl/>
      <w:lvlText w:val="%1.%2.%3.%4.%5."/>
      <w:lvlJc w:val="left"/>
      <w:pPr>
        <w:ind w:left="2880" w:hanging="1080"/>
      </w:pPr>
      <w:rPr>
        <w:rFonts w:cs="Times New Roman" w:hint="default"/>
        <w:u w:val="none"/>
      </w:rPr>
    </w:lvl>
    <w:lvl w:ilvl="5">
      <w:start w:val="1"/>
      <w:numFmt w:val="decimal"/>
      <w:isLgl/>
      <w:lvlText w:val="%1.%2.%3.%4.%5.%6."/>
      <w:lvlJc w:val="left"/>
      <w:pPr>
        <w:ind w:left="3240" w:hanging="1080"/>
      </w:pPr>
      <w:rPr>
        <w:rFonts w:cs="Times New Roman" w:hint="default"/>
        <w:u w:val="none"/>
      </w:rPr>
    </w:lvl>
    <w:lvl w:ilvl="6">
      <w:start w:val="1"/>
      <w:numFmt w:val="decimal"/>
      <w:isLgl/>
      <w:lvlText w:val="%1.%2.%3.%4.%5.%6.%7."/>
      <w:lvlJc w:val="left"/>
      <w:pPr>
        <w:ind w:left="3960" w:hanging="1440"/>
      </w:pPr>
      <w:rPr>
        <w:rFonts w:cs="Times New Roman" w:hint="default"/>
        <w:u w:val="none"/>
      </w:rPr>
    </w:lvl>
    <w:lvl w:ilvl="7">
      <w:start w:val="1"/>
      <w:numFmt w:val="decimal"/>
      <w:isLgl/>
      <w:lvlText w:val="%1.%2.%3.%4.%5.%6.%7.%8."/>
      <w:lvlJc w:val="left"/>
      <w:pPr>
        <w:ind w:left="4320" w:hanging="1440"/>
      </w:pPr>
      <w:rPr>
        <w:rFonts w:cs="Times New Roman" w:hint="default"/>
        <w:u w:val="none"/>
      </w:rPr>
    </w:lvl>
    <w:lvl w:ilvl="8">
      <w:start w:val="1"/>
      <w:numFmt w:val="decimal"/>
      <w:isLgl/>
      <w:lvlText w:val="%1.%2.%3.%4.%5.%6.%7.%8.%9."/>
      <w:lvlJc w:val="left"/>
      <w:pPr>
        <w:ind w:left="4680" w:hanging="1440"/>
      </w:pPr>
      <w:rPr>
        <w:rFonts w:cs="Times New Roman" w:hint="default"/>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47D"/>
    <w:rsid w:val="00040409"/>
    <w:rsid w:val="000814BD"/>
    <w:rsid w:val="0009234F"/>
    <w:rsid w:val="00114301"/>
    <w:rsid w:val="001143F7"/>
    <w:rsid w:val="00127D85"/>
    <w:rsid w:val="001A1085"/>
    <w:rsid w:val="001C667F"/>
    <w:rsid w:val="001D42F9"/>
    <w:rsid w:val="001E27D8"/>
    <w:rsid w:val="001E35EF"/>
    <w:rsid w:val="002021FE"/>
    <w:rsid w:val="00207E3F"/>
    <w:rsid w:val="00233AB4"/>
    <w:rsid w:val="002363E8"/>
    <w:rsid w:val="0028087C"/>
    <w:rsid w:val="002914F8"/>
    <w:rsid w:val="002A25EA"/>
    <w:rsid w:val="002C6E05"/>
    <w:rsid w:val="002E0FE0"/>
    <w:rsid w:val="00353ABF"/>
    <w:rsid w:val="003632D5"/>
    <w:rsid w:val="00386060"/>
    <w:rsid w:val="003D44F1"/>
    <w:rsid w:val="003F2403"/>
    <w:rsid w:val="00441E10"/>
    <w:rsid w:val="00475CC5"/>
    <w:rsid w:val="00493AA2"/>
    <w:rsid w:val="0049447D"/>
    <w:rsid w:val="004B7793"/>
    <w:rsid w:val="00565206"/>
    <w:rsid w:val="0058389A"/>
    <w:rsid w:val="00616FF2"/>
    <w:rsid w:val="006607ED"/>
    <w:rsid w:val="0068191C"/>
    <w:rsid w:val="00681A30"/>
    <w:rsid w:val="006C543F"/>
    <w:rsid w:val="006F3B05"/>
    <w:rsid w:val="00713355"/>
    <w:rsid w:val="00741D2F"/>
    <w:rsid w:val="0074456F"/>
    <w:rsid w:val="00751E16"/>
    <w:rsid w:val="007523DA"/>
    <w:rsid w:val="00753EF7"/>
    <w:rsid w:val="007551C8"/>
    <w:rsid w:val="007E4C17"/>
    <w:rsid w:val="00806A18"/>
    <w:rsid w:val="0087046D"/>
    <w:rsid w:val="008719D0"/>
    <w:rsid w:val="00883F45"/>
    <w:rsid w:val="008B38E5"/>
    <w:rsid w:val="008E0305"/>
    <w:rsid w:val="009A4A24"/>
    <w:rsid w:val="009D26A7"/>
    <w:rsid w:val="009D39F3"/>
    <w:rsid w:val="009E5374"/>
    <w:rsid w:val="009E5D96"/>
    <w:rsid w:val="00AC6591"/>
    <w:rsid w:val="00AF1163"/>
    <w:rsid w:val="00B5353B"/>
    <w:rsid w:val="00B56F4A"/>
    <w:rsid w:val="00B61844"/>
    <w:rsid w:val="00B70870"/>
    <w:rsid w:val="00B7600D"/>
    <w:rsid w:val="00BE2C13"/>
    <w:rsid w:val="00BE4A46"/>
    <w:rsid w:val="00C0762B"/>
    <w:rsid w:val="00C42CD9"/>
    <w:rsid w:val="00C61197"/>
    <w:rsid w:val="00C84FC3"/>
    <w:rsid w:val="00C94590"/>
    <w:rsid w:val="00CA13F2"/>
    <w:rsid w:val="00CE1FEA"/>
    <w:rsid w:val="00D02FAA"/>
    <w:rsid w:val="00D17C23"/>
    <w:rsid w:val="00D72C13"/>
    <w:rsid w:val="00D8047D"/>
    <w:rsid w:val="00D95B97"/>
    <w:rsid w:val="00DA3A0E"/>
    <w:rsid w:val="00DE66A6"/>
    <w:rsid w:val="00E3748B"/>
    <w:rsid w:val="00EB3DD6"/>
    <w:rsid w:val="00ED4CD1"/>
    <w:rsid w:val="00F33DDA"/>
    <w:rsid w:val="00F53FC5"/>
    <w:rsid w:val="00F570FA"/>
    <w:rsid w:val="00F66F1A"/>
    <w:rsid w:val="00FB636E"/>
    <w:rsid w:val="00FB6DCA"/>
    <w:rsid w:val="00FF15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34F"/>
    <w:pPr>
      <w:overflowPunct w:val="0"/>
      <w:autoSpaceDE w:val="0"/>
      <w:autoSpaceDN w:val="0"/>
      <w:bidi/>
      <w:adjustRightInd w:val="0"/>
      <w:jc w:val="both"/>
      <w:textAlignment w:val="baseline"/>
    </w:pPr>
    <w:rPr>
      <w:rFonts w:cs="David"/>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9234F"/>
    <w:pPr>
      <w:tabs>
        <w:tab w:val="center" w:pos="4153"/>
        <w:tab w:val="right" w:pos="8306"/>
      </w:tabs>
    </w:pPr>
  </w:style>
  <w:style w:type="character" w:customStyle="1" w:styleId="a4">
    <w:name w:val="כותרת עליונה תו"/>
    <w:basedOn w:val="a0"/>
    <w:link w:val="a3"/>
    <w:uiPriority w:val="99"/>
    <w:semiHidden/>
    <w:locked/>
    <w:rPr>
      <w:rFonts w:cs="David"/>
      <w:sz w:val="24"/>
      <w:szCs w:val="24"/>
      <w:lang w:bidi="he-IL"/>
    </w:rPr>
  </w:style>
  <w:style w:type="paragraph" w:styleId="a5">
    <w:name w:val="footer"/>
    <w:basedOn w:val="a"/>
    <w:link w:val="a6"/>
    <w:uiPriority w:val="99"/>
    <w:rsid w:val="0009234F"/>
    <w:pPr>
      <w:tabs>
        <w:tab w:val="center" w:pos="4153"/>
        <w:tab w:val="right" w:pos="8306"/>
      </w:tabs>
    </w:pPr>
  </w:style>
  <w:style w:type="character" w:customStyle="1" w:styleId="a6">
    <w:name w:val="כותרת תחתונה תו"/>
    <w:basedOn w:val="a0"/>
    <w:link w:val="a5"/>
    <w:uiPriority w:val="99"/>
    <w:semiHidden/>
    <w:locked/>
    <w:rPr>
      <w:rFonts w:cs="David"/>
      <w:sz w:val="24"/>
      <w:szCs w:val="24"/>
      <w:lang w:bidi="he-IL"/>
    </w:rPr>
  </w:style>
  <w:style w:type="character" w:styleId="a7">
    <w:name w:val="page number"/>
    <w:basedOn w:val="a0"/>
    <w:uiPriority w:val="99"/>
    <w:rsid w:val="0009234F"/>
    <w:rPr>
      <w:rFonts w:cs="Times New Roman"/>
    </w:rPr>
  </w:style>
  <w:style w:type="paragraph" w:styleId="a8">
    <w:name w:val="Balloon Text"/>
    <w:basedOn w:val="a"/>
    <w:link w:val="a9"/>
    <w:uiPriority w:val="99"/>
    <w:semiHidden/>
    <w:rsid w:val="008B38E5"/>
    <w:rPr>
      <w:rFonts w:ascii="Tahoma" w:hAnsi="Tahoma" w:cs="Tahoma"/>
      <w:sz w:val="16"/>
      <w:szCs w:val="16"/>
    </w:rPr>
  </w:style>
  <w:style w:type="character" w:customStyle="1" w:styleId="a9">
    <w:name w:val="טקסט בלונים תו"/>
    <w:basedOn w:val="a0"/>
    <w:link w:val="a8"/>
    <w:uiPriority w:val="99"/>
    <w:semiHidden/>
    <w:locked/>
    <w:rPr>
      <w:rFonts w:cs="Times New Roman"/>
      <w:sz w:val="2"/>
    </w:rPr>
  </w:style>
  <w:style w:type="character" w:styleId="Hyperlink">
    <w:name w:val="Hyperlink"/>
    <w:basedOn w:val="a0"/>
    <w:uiPriority w:val="99"/>
    <w:rsid w:val="006F3B05"/>
    <w:rPr>
      <w:rFonts w:cs="Times New Roman"/>
      <w:color w:val="0000FF"/>
      <w:u w:val="single"/>
    </w:rPr>
  </w:style>
  <w:style w:type="paragraph" w:styleId="aa">
    <w:name w:val="List Paragraph"/>
    <w:basedOn w:val="a"/>
    <w:uiPriority w:val="99"/>
    <w:qFormat/>
    <w:rsid w:val="00DE66A6"/>
    <w:pPr>
      <w:ind w:left="720"/>
      <w:contextualSpacing/>
    </w:pPr>
  </w:style>
  <w:style w:type="character" w:styleId="ab">
    <w:name w:val="annotation reference"/>
    <w:basedOn w:val="a0"/>
    <w:uiPriority w:val="99"/>
    <w:rsid w:val="004B7793"/>
    <w:rPr>
      <w:rFonts w:cs="Times New Roman"/>
      <w:sz w:val="16"/>
      <w:szCs w:val="16"/>
    </w:rPr>
  </w:style>
  <w:style w:type="paragraph" w:styleId="ac">
    <w:name w:val="annotation text"/>
    <w:basedOn w:val="a"/>
    <w:link w:val="ad"/>
    <w:uiPriority w:val="99"/>
    <w:rsid w:val="004B7793"/>
    <w:rPr>
      <w:sz w:val="20"/>
      <w:szCs w:val="20"/>
    </w:rPr>
  </w:style>
  <w:style w:type="character" w:customStyle="1" w:styleId="ad">
    <w:name w:val="טקסט הערה תו"/>
    <w:basedOn w:val="a0"/>
    <w:link w:val="ac"/>
    <w:uiPriority w:val="99"/>
    <w:locked/>
    <w:rsid w:val="004B7793"/>
    <w:rPr>
      <w:rFonts w:cs="David"/>
      <w:lang w:bidi="he-IL"/>
    </w:rPr>
  </w:style>
  <w:style w:type="paragraph" w:styleId="ae">
    <w:name w:val="annotation subject"/>
    <w:basedOn w:val="ac"/>
    <w:next w:val="ac"/>
    <w:link w:val="af"/>
    <w:uiPriority w:val="99"/>
    <w:rsid w:val="004B7793"/>
    <w:rPr>
      <w:b/>
      <w:bCs/>
    </w:rPr>
  </w:style>
  <w:style w:type="character" w:customStyle="1" w:styleId="af">
    <w:name w:val="נושא הערה תו"/>
    <w:basedOn w:val="ad"/>
    <w:link w:val="ae"/>
    <w:uiPriority w:val="99"/>
    <w:locked/>
    <w:rsid w:val="004B7793"/>
    <w:rPr>
      <w:rFonts w:cs="David"/>
      <w:b/>
      <w:bCs/>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34F"/>
    <w:pPr>
      <w:overflowPunct w:val="0"/>
      <w:autoSpaceDE w:val="0"/>
      <w:autoSpaceDN w:val="0"/>
      <w:bidi/>
      <w:adjustRightInd w:val="0"/>
      <w:jc w:val="both"/>
      <w:textAlignment w:val="baseline"/>
    </w:pPr>
    <w:rPr>
      <w:rFonts w:cs="David"/>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9234F"/>
    <w:pPr>
      <w:tabs>
        <w:tab w:val="center" w:pos="4153"/>
        <w:tab w:val="right" w:pos="8306"/>
      </w:tabs>
    </w:pPr>
  </w:style>
  <w:style w:type="character" w:customStyle="1" w:styleId="a4">
    <w:name w:val="כותרת עליונה תו"/>
    <w:basedOn w:val="a0"/>
    <w:link w:val="a3"/>
    <w:uiPriority w:val="99"/>
    <w:semiHidden/>
    <w:locked/>
    <w:rPr>
      <w:rFonts w:cs="David"/>
      <w:sz w:val="24"/>
      <w:szCs w:val="24"/>
      <w:lang w:bidi="he-IL"/>
    </w:rPr>
  </w:style>
  <w:style w:type="paragraph" w:styleId="a5">
    <w:name w:val="footer"/>
    <w:basedOn w:val="a"/>
    <w:link w:val="a6"/>
    <w:uiPriority w:val="99"/>
    <w:rsid w:val="0009234F"/>
    <w:pPr>
      <w:tabs>
        <w:tab w:val="center" w:pos="4153"/>
        <w:tab w:val="right" w:pos="8306"/>
      </w:tabs>
    </w:pPr>
  </w:style>
  <w:style w:type="character" w:customStyle="1" w:styleId="a6">
    <w:name w:val="כותרת תחתונה תו"/>
    <w:basedOn w:val="a0"/>
    <w:link w:val="a5"/>
    <w:uiPriority w:val="99"/>
    <w:semiHidden/>
    <w:locked/>
    <w:rPr>
      <w:rFonts w:cs="David"/>
      <w:sz w:val="24"/>
      <w:szCs w:val="24"/>
      <w:lang w:bidi="he-IL"/>
    </w:rPr>
  </w:style>
  <w:style w:type="character" w:styleId="a7">
    <w:name w:val="page number"/>
    <w:basedOn w:val="a0"/>
    <w:uiPriority w:val="99"/>
    <w:rsid w:val="0009234F"/>
    <w:rPr>
      <w:rFonts w:cs="Times New Roman"/>
    </w:rPr>
  </w:style>
  <w:style w:type="paragraph" w:styleId="a8">
    <w:name w:val="Balloon Text"/>
    <w:basedOn w:val="a"/>
    <w:link w:val="a9"/>
    <w:uiPriority w:val="99"/>
    <w:semiHidden/>
    <w:rsid w:val="008B38E5"/>
    <w:rPr>
      <w:rFonts w:ascii="Tahoma" w:hAnsi="Tahoma" w:cs="Tahoma"/>
      <w:sz w:val="16"/>
      <w:szCs w:val="16"/>
    </w:rPr>
  </w:style>
  <w:style w:type="character" w:customStyle="1" w:styleId="a9">
    <w:name w:val="טקסט בלונים תו"/>
    <w:basedOn w:val="a0"/>
    <w:link w:val="a8"/>
    <w:uiPriority w:val="99"/>
    <w:semiHidden/>
    <w:locked/>
    <w:rPr>
      <w:rFonts w:cs="Times New Roman"/>
      <w:sz w:val="2"/>
    </w:rPr>
  </w:style>
  <w:style w:type="character" w:styleId="Hyperlink">
    <w:name w:val="Hyperlink"/>
    <w:basedOn w:val="a0"/>
    <w:uiPriority w:val="99"/>
    <w:rsid w:val="006F3B05"/>
    <w:rPr>
      <w:rFonts w:cs="Times New Roman"/>
      <w:color w:val="0000FF"/>
      <w:u w:val="single"/>
    </w:rPr>
  </w:style>
  <w:style w:type="paragraph" w:styleId="aa">
    <w:name w:val="List Paragraph"/>
    <w:basedOn w:val="a"/>
    <w:uiPriority w:val="99"/>
    <w:qFormat/>
    <w:rsid w:val="00DE66A6"/>
    <w:pPr>
      <w:ind w:left="720"/>
      <w:contextualSpacing/>
    </w:pPr>
  </w:style>
  <w:style w:type="character" w:styleId="ab">
    <w:name w:val="annotation reference"/>
    <w:basedOn w:val="a0"/>
    <w:uiPriority w:val="99"/>
    <w:rsid w:val="004B7793"/>
    <w:rPr>
      <w:rFonts w:cs="Times New Roman"/>
      <w:sz w:val="16"/>
      <w:szCs w:val="16"/>
    </w:rPr>
  </w:style>
  <w:style w:type="paragraph" w:styleId="ac">
    <w:name w:val="annotation text"/>
    <w:basedOn w:val="a"/>
    <w:link w:val="ad"/>
    <w:uiPriority w:val="99"/>
    <w:rsid w:val="004B7793"/>
    <w:rPr>
      <w:sz w:val="20"/>
      <w:szCs w:val="20"/>
    </w:rPr>
  </w:style>
  <w:style w:type="character" w:customStyle="1" w:styleId="ad">
    <w:name w:val="טקסט הערה תו"/>
    <w:basedOn w:val="a0"/>
    <w:link w:val="ac"/>
    <w:uiPriority w:val="99"/>
    <w:locked/>
    <w:rsid w:val="004B7793"/>
    <w:rPr>
      <w:rFonts w:cs="David"/>
      <w:lang w:bidi="he-IL"/>
    </w:rPr>
  </w:style>
  <w:style w:type="paragraph" w:styleId="ae">
    <w:name w:val="annotation subject"/>
    <w:basedOn w:val="ac"/>
    <w:next w:val="ac"/>
    <w:link w:val="af"/>
    <w:uiPriority w:val="99"/>
    <w:rsid w:val="004B7793"/>
    <w:rPr>
      <w:b/>
      <w:bCs/>
    </w:rPr>
  </w:style>
  <w:style w:type="character" w:customStyle="1" w:styleId="af">
    <w:name w:val="נושא הערה תו"/>
    <w:basedOn w:val="ad"/>
    <w:link w:val="ae"/>
    <w:uiPriority w:val="99"/>
    <w:locked/>
    <w:rsid w:val="004B7793"/>
    <w:rPr>
      <w:rFonts w:cs="David"/>
      <w:b/>
      <w:bCs/>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388800">
      <w:marLeft w:val="0"/>
      <w:marRight w:val="0"/>
      <w:marTop w:val="0"/>
      <w:marBottom w:val="0"/>
      <w:divBdr>
        <w:top w:val="none" w:sz="0" w:space="0" w:color="auto"/>
        <w:left w:val="none" w:sz="0" w:space="0" w:color="auto"/>
        <w:bottom w:val="none" w:sz="0" w:space="0" w:color="auto"/>
        <w:right w:val="none" w:sz="0" w:space="0" w:color="auto"/>
      </w:divBdr>
    </w:div>
    <w:div w:id="535388801">
      <w:marLeft w:val="0"/>
      <w:marRight w:val="0"/>
      <w:marTop w:val="0"/>
      <w:marBottom w:val="0"/>
      <w:divBdr>
        <w:top w:val="none" w:sz="0" w:space="0" w:color="auto"/>
        <w:left w:val="none" w:sz="0" w:space="0" w:color="auto"/>
        <w:bottom w:val="none" w:sz="0" w:space="0" w:color="auto"/>
        <w:right w:val="none" w:sz="0" w:space="0" w:color="auto"/>
      </w:divBdr>
    </w:div>
    <w:div w:id="535388802">
      <w:marLeft w:val="0"/>
      <w:marRight w:val="0"/>
      <w:marTop w:val="0"/>
      <w:marBottom w:val="0"/>
      <w:divBdr>
        <w:top w:val="none" w:sz="0" w:space="0" w:color="auto"/>
        <w:left w:val="none" w:sz="0" w:space="0" w:color="auto"/>
        <w:bottom w:val="none" w:sz="0" w:space="0" w:color="auto"/>
        <w:right w:val="none" w:sz="0" w:space="0" w:color="auto"/>
      </w:divBdr>
    </w:div>
    <w:div w:id="535388803">
      <w:marLeft w:val="0"/>
      <w:marRight w:val="0"/>
      <w:marTop w:val="0"/>
      <w:marBottom w:val="0"/>
      <w:divBdr>
        <w:top w:val="none" w:sz="0" w:space="0" w:color="auto"/>
        <w:left w:val="none" w:sz="0" w:space="0" w:color="auto"/>
        <w:bottom w:val="none" w:sz="0" w:space="0" w:color="auto"/>
        <w:right w:val="none" w:sz="0" w:space="0" w:color="auto"/>
      </w:divBdr>
    </w:div>
    <w:div w:id="535388804">
      <w:marLeft w:val="0"/>
      <w:marRight w:val="0"/>
      <w:marTop w:val="0"/>
      <w:marBottom w:val="0"/>
      <w:divBdr>
        <w:top w:val="none" w:sz="0" w:space="0" w:color="auto"/>
        <w:left w:val="none" w:sz="0" w:space="0" w:color="auto"/>
        <w:bottom w:val="none" w:sz="0" w:space="0" w:color="auto"/>
        <w:right w:val="none" w:sz="0" w:space="0" w:color="auto"/>
      </w:divBdr>
    </w:div>
    <w:div w:id="5353888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lavid.co.il"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inon\Desktop\&#1502;&#1499;&#1514;&#1489;%20&#1495;&#1491;&#151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מכתב חדש</Template>
  <TotalTime>5</TotalTime>
  <Pages>2</Pages>
  <Words>659</Words>
  <Characters>3298</Characters>
  <Application>Microsoft Office Word</Application>
  <DocSecurity>0</DocSecurity>
  <Lines>27</Lines>
  <Paragraphs>7</Paragraphs>
  <ScaleCrop>false</ScaleCrop>
  <Company/>
  <LinksUpToDate>false</LinksUpToDate>
  <CharactersWithSpaces>3950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Yinon Gal</dc:creator>
  <cp:lastModifiedBy>Yinon Gal</cp:lastModifiedBy>
  <cp:revision>3</cp:revision>
  <cp:lastPrinted>2013-11-03T16:56:00Z</cp:lastPrinted>
  <dcterms:created xsi:type="dcterms:W3CDTF">2013-11-14T08:20:00Z</dcterms:created>
  <dcterms:modified xsi:type="dcterms:W3CDTF">2013-11-14T08:23:00Z</dcterms:modified>
</cp:coreProperties>
</file>